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CAF" w:rsidRPr="00DB455D" w:rsidRDefault="00783CAF" w:rsidP="00783CAF">
      <w:pPr>
        <w:pStyle w:val="a3"/>
        <w:widowControl w:val="0"/>
        <w:tabs>
          <w:tab w:val="left" w:pos="915"/>
        </w:tabs>
        <w:autoSpaceDE w:val="0"/>
        <w:autoSpaceDN w:val="0"/>
        <w:adjustRightInd w:val="0"/>
        <w:ind w:firstLine="744"/>
        <w:rPr>
          <w:b/>
          <w:sz w:val="26"/>
          <w:szCs w:val="26"/>
        </w:rPr>
      </w:pPr>
      <w:r w:rsidRPr="00DB455D">
        <w:rPr>
          <w:b/>
          <w:sz w:val="26"/>
          <w:szCs w:val="26"/>
        </w:rPr>
        <w:t xml:space="preserve">Повноваженнями голови Херсонської </w:t>
      </w:r>
      <w:proofErr w:type="spellStart"/>
      <w:r w:rsidRPr="00DB455D">
        <w:rPr>
          <w:b/>
          <w:sz w:val="26"/>
          <w:szCs w:val="26"/>
        </w:rPr>
        <w:t>облорганізації</w:t>
      </w:r>
      <w:proofErr w:type="spellEnd"/>
      <w:r w:rsidRPr="00DB455D">
        <w:rPr>
          <w:b/>
          <w:sz w:val="26"/>
          <w:szCs w:val="26"/>
        </w:rPr>
        <w:t xml:space="preserve"> профспілки</w:t>
      </w:r>
    </w:p>
    <w:p w:rsidR="00783CAF" w:rsidRPr="005E7633" w:rsidRDefault="00783CAF" w:rsidP="00783CAF">
      <w:pPr>
        <w:pStyle w:val="a3"/>
        <w:widowControl w:val="0"/>
        <w:numPr>
          <w:ilvl w:val="0"/>
          <w:numId w:val="1"/>
        </w:numPr>
        <w:tabs>
          <w:tab w:val="left" w:pos="915"/>
          <w:tab w:val="left" w:pos="1260"/>
        </w:tabs>
        <w:autoSpaceDE w:val="0"/>
        <w:autoSpaceDN w:val="0"/>
        <w:adjustRightInd w:val="0"/>
        <w:ind w:left="0" w:firstLine="744"/>
        <w:rPr>
          <w:sz w:val="26"/>
          <w:szCs w:val="26"/>
        </w:rPr>
      </w:pPr>
      <w:r w:rsidRPr="005E7633">
        <w:rPr>
          <w:sz w:val="26"/>
          <w:szCs w:val="26"/>
        </w:rPr>
        <w:t>організовує та спрямовує діяльність підпорядкованих організацій Профспілки на виконання статутних завдань, рішень органів Профспілки, збереження її єдності;</w:t>
      </w:r>
    </w:p>
    <w:p w:rsidR="00783CAF" w:rsidRPr="005E7633" w:rsidRDefault="00783CAF" w:rsidP="00783CAF">
      <w:pPr>
        <w:pStyle w:val="a3"/>
        <w:widowControl w:val="0"/>
        <w:numPr>
          <w:ilvl w:val="0"/>
          <w:numId w:val="1"/>
        </w:numPr>
        <w:tabs>
          <w:tab w:val="left" w:pos="915"/>
          <w:tab w:val="left" w:pos="1260"/>
        </w:tabs>
        <w:autoSpaceDE w:val="0"/>
        <w:autoSpaceDN w:val="0"/>
        <w:adjustRightInd w:val="0"/>
        <w:ind w:left="0" w:firstLine="744"/>
        <w:rPr>
          <w:sz w:val="26"/>
          <w:szCs w:val="26"/>
        </w:rPr>
      </w:pPr>
      <w:r w:rsidRPr="005E7633">
        <w:rPr>
          <w:sz w:val="26"/>
          <w:szCs w:val="26"/>
        </w:rPr>
        <w:t xml:space="preserve">організовує діяльність комітету, </w:t>
      </w:r>
    </w:p>
    <w:p w:rsidR="00783CAF" w:rsidRPr="005E7633" w:rsidRDefault="00783CAF" w:rsidP="00783CAF">
      <w:pPr>
        <w:pStyle w:val="a3"/>
        <w:widowControl w:val="0"/>
        <w:numPr>
          <w:ilvl w:val="0"/>
          <w:numId w:val="1"/>
        </w:numPr>
        <w:tabs>
          <w:tab w:val="left" w:pos="915"/>
          <w:tab w:val="left" w:pos="1260"/>
        </w:tabs>
        <w:autoSpaceDE w:val="0"/>
        <w:autoSpaceDN w:val="0"/>
        <w:adjustRightInd w:val="0"/>
        <w:ind w:left="0" w:firstLine="744"/>
        <w:rPr>
          <w:sz w:val="26"/>
          <w:szCs w:val="26"/>
        </w:rPr>
      </w:pPr>
      <w:r w:rsidRPr="005E7633">
        <w:rPr>
          <w:sz w:val="26"/>
          <w:szCs w:val="26"/>
        </w:rPr>
        <w:t>представляє без довіреності відповідну організацію Профспілки в органах державної влади та місцевого самоврядування, у судах, в об’єднаннях роботодавців, у громадських та інших організаціях;</w:t>
      </w:r>
    </w:p>
    <w:p w:rsidR="00783CAF" w:rsidRPr="005E7633" w:rsidRDefault="00783CAF" w:rsidP="00783CAF">
      <w:pPr>
        <w:pStyle w:val="a3"/>
        <w:widowControl w:val="0"/>
        <w:numPr>
          <w:ilvl w:val="0"/>
          <w:numId w:val="1"/>
        </w:numPr>
        <w:tabs>
          <w:tab w:val="left" w:pos="915"/>
          <w:tab w:val="left" w:pos="1260"/>
        </w:tabs>
        <w:autoSpaceDE w:val="0"/>
        <w:autoSpaceDN w:val="0"/>
        <w:adjustRightInd w:val="0"/>
        <w:ind w:left="0" w:firstLine="744"/>
        <w:rPr>
          <w:sz w:val="26"/>
          <w:szCs w:val="26"/>
        </w:rPr>
      </w:pPr>
      <w:r w:rsidRPr="005E7633">
        <w:rPr>
          <w:sz w:val="26"/>
          <w:szCs w:val="26"/>
        </w:rPr>
        <w:t xml:space="preserve">здійснює прийняття на роботу та звільнення з роботи працівників виконавчого апарату згідно зі штатним розкладом; </w:t>
      </w:r>
    </w:p>
    <w:p w:rsidR="00783CAF" w:rsidRPr="005E7633" w:rsidRDefault="00783CAF" w:rsidP="00783CAF">
      <w:pPr>
        <w:pStyle w:val="a3"/>
        <w:widowControl w:val="0"/>
        <w:numPr>
          <w:ilvl w:val="0"/>
          <w:numId w:val="1"/>
        </w:numPr>
        <w:tabs>
          <w:tab w:val="left" w:pos="142"/>
          <w:tab w:val="left" w:pos="915"/>
          <w:tab w:val="left" w:pos="1260"/>
        </w:tabs>
        <w:autoSpaceDE w:val="0"/>
        <w:autoSpaceDN w:val="0"/>
        <w:adjustRightInd w:val="0"/>
        <w:ind w:left="0" w:firstLine="744"/>
        <w:rPr>
          <w:sz w:val="26"/>
          <w:szCs w:val="26"/>
        </w:rPr>
      </w:pPr>
      <w:r w:rsidRPr="005E7633">
        <w:rPr>
          <w:sz w:val="26"/>
          <w:szCs w:val="26"/>
        </w:rPr>
        <w:t>організовує роботу апарату відповідно до регламенту, затвердженого плану роботи та розподіляє функціональні обов’язки працівників;</w:t>
      </w:r>
    </w:p>
    <w:p w:rsidR="00783CAF" w:rsidRPr="00783CAF" w:rsidRDefault="00783CAF" w:rsidP="00783CAF">
      <w:pPr>
        <w:widowControl w:val="0"/>
        <w:numPr>
          <w:ilvl w:val="0"/>
          <w:numId w:val="1"/>
        </w:numPr>
        <w:tabs>
          <w:tab w:val="left" w:pos="915"/>
          <w:tab w:val="left" w:pos="1260"/>
        </w:tabs>
        <w:autoSpaceDE w:val="0"/>
        <w:autoSpaceDN w:val="0"/>
        <w:adjustRightInd w:val="0"/>
        <w:spacing w:after="0" w:line="240" w:lineRule="auto"/>
        <w:ind w:left="0" w:firstLine="744"/>
        <w:jc w:val="both"/>
        <w:rPr>
          <w:rFonts w:ascii="Times New Roman" w:hAnsi="Times New Roman"/>
          <w:sz w:val="26"/>
          <w:szCs w:val="26"/>
        </w:rPr>
      </w:pPr>
      <w:proofErr w:type="spellStart"/>
      <w:r w:rsidRPr="00783CAF">
        <w:rPr>
          <w:rFonts w:ascii="Times New Roman" w:hAnsi="Times New Roman"/>
          <w:sz w:val="26"/>
          <w:szCs w:val="26"/>
        </w:rPr>
        <w:t>укладає</w:t>
      </w:r>
      <w:proofErr w:type="spellEnd"/>
      <w:r w:rsidRPr="00783CAF">
        <w:rPr>
          <w:rFonts w:ascii="Times New Roman" w:hAnsi="Times New Roman"/>
          <w:sz w:val="26"/>
          <w:szCs w:val="26"/>
        </w:rPr>
        <w:t xml:space="preserve"> </w:t>
      </w:r>
      <w:proofErr w:type="spellStart"/>
      <w:r w:rsidRPr="00783CAF">
        <w:rPr>
          <w:rFonts w:ascii="Times New Roman" w:hAnsi="Times New Roman"/>
          <w:sz w:val="26"/>
          <w:szCs w:val="26"/>
        </w:rPr>
        <w:t>колективний</w:t>
      </w:r>
      <w:proofErr w:type="spellEnd"/>
      <w:r w:rsidRPr="00783CAF">
        <w:rPr>
          <w:rFonts w:ascii="Times New Roman" w:hAnsi="Times New Roman"/>
          <w:sz w:val="26"/>
          <w:szCs w:val="26"/>
        </w:rPr>
        <w:t xml:space="preserve"> </w:t>
      </w:r>
      <w:proofErr w:type="spellStart"/>
      <w:r w:rsidRPr="00783CAF">
        <w:rPr>
          <w:rFonts w:ascii="Times New Roman" w:hAnsi="Times New Roman"/>
          <w:sz w:val="26"/>
          <w:szCs w:val="26"/>
        </w:rPr>
        <w:t>договір</w:t>
      </w:r>
      <w:proofErr w:type="spellEnd"/>
      <w:r w:rsidRPr="00783CAF">
        <w:rPr>
          <w:rFonts w:ascii="Times New Roman" w:hAnsi="Times New Roman"/>
          <w:sz w:val="26"/>
          <w:szCs w:val="26"/>
        </w:rPr>
        <w:t xml:space="preserve"> з </w:t>
      </w:r>
      <w:proofErr w:type="spellStart"/>
      <w:r w:rsidRPr="00783CAF">
        <w:rPr>
          <w:rFonts w:ascii="Times New Roman" w:hAnsi="Times New Roman"/>
          <w:sz w:val="26"/>
          <w:szCs w:val="26"/>
        </w:rPr>
        <w:t>апаратом</w:t>
      </w:r>
      <w:proofErr w:type="spellEnd"/>
      <w:r w:rsidRPr="00783CAF">
        <w:rPr>
          <w:rFonts w:ascii="Times New Roman" w:hAnsi="Times New Roman"/>
          <w:sz w:val="26"/>
          <w:szCs w:val="26"/>
        </w:rPr>
        <w:t xml:space="preserve"> </w:t>
      </w:r>
      <w:proofErr w:type="spellStart"/>
      <w:r w:rsidRPr="00783CAF">
        <w:rPr>
          <w:rFonts w:ascii="Times New Roman" w:hAnsi="Times New Roman"/>
          <w:sz w:val="26"/>
          <w:szCs w:val="26"/>
        </w:rPr>
        <w:t>згідно</w:t>
      </w:r>
      <w:proofErr w:type="spellEnd"/>
      <w:r w:rsidRPr="00783CAF">
        <w:rPr>
          <w:rFonts w:ascii="Times New Roman" w:hAnsi="Times New Roman"/>
          <w:sz w:val="26"/>
          <w:szCs w:val="26"/>
        </w:rPr>
        <w:t xml:space="preserve"> з </w:t>
      </w:r>
      <w:proofErr w:type="spellStart"/>
      <w:r w:rsidRPr="00783CAF">
        <w:rPr>
          <w:rFonts w:ascii="Times New Roman" w:hAnsi="Times New Roman"/>
          <w:sz w:val="26"/>
          <w:szCs w:val="26"/>
        </w:rPr>
        <w:t>чинним</w:t>
      </w:r>
      <w:proofErr w:type="spellEnd"/>
      <w:r w:rsidRPr="00783CAF">
        <w:rPr>
          <w:rFonts w:ascii="Times New Roman" w:hAnsi="Times New Roman"/>
          <w:sz w:val="26"/>
          <w:szCs w:val="26"/>
        </w:rPr>
        <w:t xml:space="preserve"> </w:t>
      </w:r>
      <w:proofErr w:type="spellStart"/>
      <w:r w:rsidRPr="00783CAF">
        <w:rPr>
          <w:rFonts w:ascii="Times New Roman" w:hAnsi="Times New Roman"/>
          <w:sz w:val="26"/>
          <w:szCs w:val="26"/>
        </w:rPr>
        <w:t>законодавством</w:t>
      </w:r>
      <w:proofErr w:type="spellEnd"/>
      <w:r w:rsidRPr="00783CAF">
        <w:rPr>
          <w:rFonts w:ascii="Times New Roman" w:hAnsi="Times New Roman"/>
          <w:sz w:val="26"/>
          <w:szCs w:val="26"/>
        </w:rPr>
        <w:t xml:space="preserve"> </w:t>
      </w:r>
      <w:proofErr w:type="spellStart"/>
      <w:r w:rsidRPr="00783CAF">
        <w:rPr>
          <w:rFonts w:ascii="Times New Roman" w:hAnsi="Times New Roman"/>
          <w:sz w:val="26"/>
          <w:szCs w:val="26"/>
        </w:rPr>
        <w:t>України</w:t>
      </w:r>
      <w:proofErr w:type="spellEnd"/>
      <w:r w:rsidRPr="00783CAF">
        <w:rPr>
          <w:rFonts w:ascii="Times New Roman" w:hAnsi="Times New Roman"/>
          <w:sz w:val="26"/>
          <w:szCs w:val="26"/>
        </w:rPr>
        <w:t>;</w:t>
      </w:r>
    </w:p>
    <w:p w:rsidR="00783CAF" w:rsidRPr="00783CAF" w:rsidRDefault="00783CAF" w:rsidP="00783CAF">
      <w:pPr>
        <w:widowControl w:val="0"/>
        <w:numPr>
          <w:ilvl w:val="0"/>
          <w:numId w:val="1"/>
        </w:numPr>
        <w:tabs>
          <w:tab w:val="left" w:pos="915"/>
          <w:tab w:val="left" w:pos="1260"/>
        </w:tabs>
        <w:autoSpaceDE w:val="0"/>
        <w:autoSpaceDN w:val="0"/>
        <w:adjustRightInd w:val="0"/>
        <w:spacing w:after="0" w:line="240" w:lineRule="auto"/>
        <w:ind w:left="0" w:firstLine="744"/>
        <w:jc w:val="both"/>
        <w:rPr>
          <w:rFonts w:ascii="Times New Roman" w:hAnsi="Times New Roman"/>
          <w:sz w:val="26"/>
          <w:szCs w:val="26"/>
        </w:rPr>
      </w:pPr>
      <w:proofErr w:type="spellStart"/>
      <w:r w:rsidRPr="00783CAF">
        <w:rPr>
          <w:rFonts w:ascii="Times New Roman" w:hAnsi="Times New Roman"/>
          <w:sz w:val="26"/>
          <w:szCs w:val="26"/>
        </w:rPr>
        <w:t>бере</w:t>
      </w:r>
      <w:proofErr w:type="spellEnd"/>
      <w:r w:rsidRPr="00783CAF">
        <w:rPr>
          <w:rFonts w:ascii="Times New Roman" w:hAnsi="Times New Roman"/>
          <w:sz w:val="26"/>
          <w:szCs w:val="26"/>
        </w:rPr>
        <w:t xml:space="preserve"> участь у </w:t>
      </w:r>
      <w:proofErr w:type="spellStart"/>
      <w:r w:rsidRPr="00783CAF">
        <w:rPr>
          <w:rFonts w:ascii="Times New Roman" w:hAnsi="Times New Roman"/>
          <w:sz w:val="26"/>
          <w:szCs w:val="26"/>
        </w:rPr>
        <w:t>колективних</w:t>
      </w:r>
      <w:proofErr w:type="spellEnd"/>
      <w:r w:rsidRPr="00783CAF">
        <w:rPr>
          <w:rFonts w:ascii="Times New Roman" w:hAnsi="Times New Roman"/>
          <w:sz w:val="26"/>
          <w:szCs w:val="26"/>
        </w:rPr>
        <w:t xml:space="preserve"> переговорах </w:t>
      </w:r>
      <w:proofErr w:type="spellStart"/>
      <w:r w:rsidRPr="00783CAF">
        <w:rPr>
          <w:rFonts w:ascii="Times New Roman" w:hAnsi="Times New Roman"/>
          <w:sz w:val="26"/>
          <w:szCs w:val="26"/>
        </w:rPr>
        <w:t>щодо</w:t>
      </w:r>
      <w:proofErr w:type="spellEnd"/>
      <w:r w:rsidRPr="00783CAF">
        <w:rPr>
          <w:rFonts w:ascii="Times New Roman" w:hAnsi="Times New Roman"/>
          <w:sz w:val="26"/>
          <w:szCs w:val="26"/>
        </w:rPr>
        <w:t xml:space="preserve"> </w:t>
      </w:r>
      <w:proofErr w:type="spellStart"/>
      <w:r w:rsidRPr="00783CAF">
        <w:rPr>
          <w:rFonts w:ascii="Times New Roman" w:hAnsi="Times New Roman"/>
          <w:sz w:val="26"/>
          <w:szCs w:val="26"/>
        </w:rPr>
        <w:t>укладання</w:t>
      </w:r>
      <w:proofErr w:type="spellEnd"/>
      <w:r w:rsidRPr="00783CAF">
        <w:rPr>
          <w:rFonts w:ascii="Times New Roman" w:hAnsi="Times New Roman"/>
          <w:sz w:val="26"/>
          <w:szCs w:val="26"/>
        </w:rPr>
        <w:t xml:space="preserve"> </w:t>
      </w:r>
      <w:proofErr w:type="spellStart"/>
      <w:r w:rsidRPr="00783CAF">
        <w:rPr>
          <w:rFonts w:ascii="Times New Roman" w:hAnsi="Times New Roman"/>
          <w:sz w:val="26"/>
          <w:szCs w:val="26"/>
        </w:rPr>
        <w:t>регіональної</w:t>
      </w:r>
      <w:proofErr w:type="spellEnd"/>
      <w:r w:rsidRPr="00783CAF">
        <w:rPr>
          <w:rFonts w:ascii="Times New Roman" w:hAnsi="Times New Roman"/>
          <w:sz w:val="26"/>
          <w:szCs w:val="26"/>
        </w:rPr>
        <w:t xml:space="preserve"> </w:t>
      </w:r>
      <w:proofErr w:type="spellStart"/>
      <w:r w:rsidRPr="00783CAF">
        <w:rPr>
          <w:rFonts w:ascii="Times New Roman" w:hAnsi="Times New Roman"/>
          <w:sz w:val="26"/>
          <w:szCs w:val="26"/>
        </w:rPr>
        <w:t>галузевої</w:t>
      </w:r>
      <w:proofErr w:type="spellEnd"/>
      <w:r w:rsidRPr="00783CAF">
        <w:rPr>
          <w:rFonts w:ascii="Times New Roman" w:hAnsi="Times New Roman"/>
          <w:sz w:val="26"/>
          <w:szCs w:val="26"/>
        </w:rPr>
        <w:t xml:space="preserve"> угоди, </w:t>
      </w:r>
      <w:proofErr w:type="spellStart"/>
      <w:r w:rsidRPr="00783CAF">
        <w:rPr>
          <w:rFonts w:ascii="Times New Roman" w:hAnsi="Times New Roman"/>
          <w:sz w:val="26"/>
          <w:szCs w:val="26"/>
        </w:rPr>
        <w:t>підписує</w:t>
      </w:r>
      <w:proofErr w:type="spellEnd"/>
      <w:r w:rsidRPr="00783CAF">
        <w:rPr>
          <w:rFonts w:ascii="Times New Roman" w:hAnsi="Times New Roman"/>
          <w:sz w:val="26"/>
          <w:szCs w:val="26"/>
        </w:rPr>
        <w:t xml:space="preserve"> </w:t>
      </w:r>
      <w:proofErr w:type="spellStart"/>
      <w:r w:rsidRPr="00783CAF">
        <w:rPr>
          <w:rFonts w:ascii="Times New Roman" w:hAnsi="Times New Roman"/>
          <w:sz w:val="26"/>
          <w:szCs w:val="26"/>
        </w:rPr>
        <w:t>цю</w:t>
      </w:r>
      <w:proofErr w:type="spellEnd"/>
      <w:r w:rsidRPr="00783CAF">
        <w:rPr>
          <w:rFonts w:ascii="Times New Roman" w:hAnsi="Times New Roman"/>
          <w:sz w:val="26"/>
          <w:szCs w:val="26"/>
        </w:rPr>
        <w:t xml:space="preserve"> угоду та </w:t>
      </w:r>
      <w:proofErr w:type="spellStart"/>
      <w:r w:rsidRPr="00783CAF">
        <w:rPr>
          <w:rFonts w:ascii="Times New Roman" w:hAnsi="Times New Roman"/>
          <w:sz w:val="26"/>
          <w:szCs w:val="26"/>
        </w:rPr>
        <w:t>організовує</w:t>
      </w:r>
      <w:proofErr w:type="spellEnd"/>
      <w:r w:rsidRPr="00783CAF">
        <w:rPr>
          <w:rFonts w:ascii="Times New Roman" w:hAnsi="Times New Roman"/>
          <w:sz w:val="26"/>
          <w:szCs w:val="26"/>
        </w:rPr>
        <w:t xml:space="preserve"> контроль за </w:t>
      </w:r>
      <w:proofErr w:type="spellStart"/>
      <w:r w:rsidRPr="00783CAF">
        <w:rPr>
          <w:rFonts w:ascii="Times New Roman" w:hAnsi="Times New Roman"/>
          <w:sz w:val="26"/>
          <w:szCs w:val="26"/>
        </w:rPr>
        <w:t>виконанням</w:t>
      </w:r>
      <w:proofErr w:type="spellEnd"/>
      <w:r w:rsidRPr="00783CAF">
        <w:rPr>
          <w:rFonts w:ascii="Times New Roman" w:hAnsi="Times New Roman"/>
          <w:sz w:val="26"/>
          <w:szCs w:val="26"/>
        </w:rPr>
        <w:t xml:space="preserve"> </w:t>
      </w:r>
      <w:proofErr w:type="spellStart"/>
      <w:r w:rsidRPr="00783CAF">
        <w:rPr>
          <w:rFonts w:ascii="Times New Roman" w:hAnsi="Times New Roman"/>
          <w:sz w:val="26"/>
          <w:szCs w:val="26"/>
        </w:rPr>
        <w:t>угод</w:t>
      </w:r>
      <w:proofErr w:type="spellEnd"/>
      <w:r w:rsidRPr="00783CAF">
        <w:rPr>
          <w:rFonts w:ascii="Times New Roman" w:hAnsi="Times New Roman"/>
          <w:sz w:val="26"/>
          <w:szCs w:val="26"/>
        </w:rPr>
        <w:t xml:space="preserve"> і </w:t>
      </w:r>
      <w:proofErr w:type="spellStart"/>
      <w:r w:rsidRPr="00783CAF">
        <w:rPr>
          <w:rFonts w:ascii="Times New Roman" w:hAnsi="Times New Roman"/>
          <w:sz w:val="26"/>
          <w:szCs w:val="26"/>
        </w:rPr>
        <w:t>колективних</w:t>
      </w:r>
      <w:proofErr w:type="spellEnd"/>
      <w:r w:rsidRPr="00783CAF">
        <w:rPr>
          <w:rFonts w:ascii="Times New Roman" w:hAnsi="Times New Roman"/>
          <w:sz w:val="26"/>
          <w:szCs w:val="26"/>
        </w:rPr>
        <w:t xml:space="preserve"> </w:t>
      </w:r>
      <w:proofErr w:type="spellStart"/>
      <w:r w:rsidRPr="00783CAF">
        <w:rPr>
          <w:rFonts w:ascii="Times New Roman" w:hAnsi="Times New Roman"/>
          <w:sz w:val="26"/>
          <w:szCs w:val="26"/>
        </w:rPr>
        <w:t>договорів</w:t>
      </w:r>
      <w:proofErr w:type="spellEnd"/>
      <w:r w:rsidRPr="00783CAF">
        <w:rPr>
          <w:rFonts w:ascii="Times New Roman" w:hAnsi="Times New Roman"/>
          <w:sz w:val="26"/>
          <w:szCs w:val="26"/>
        </w:rPr>
        <w:t>;</w:t>
      </w:r>
      <w:bookmarkStart w:id="0" w:name="_GoBack"/>
      <w:bookmarkEnd w:id="0"/>
    </w:p>
    <w:p w:rsidR="00783CAF" w:rsidRPr="005E7633" w:rsidRDefault="00783CAF" w:rsidP="00783CAF">
      <w:pPr>
        <w:pStyle w:val="a3"/>
        <w:widowControl w:val="0"/>
        <w:numPr>
          <w:ilvl w:val="0"/>
          <w:numId w:val="1"/>
        </w:numPr>
        <w:tabs>
          <w:tab w:val="left" w:pos="915"/>
          <w:tab w:val="left" w:pos="1260"/>
        </w:tabs>
        <w:autoSpaceDE w:val="0"/>
        <w:autoSpaceDN w:val="0"/>
        <w:adjustRightInd w:val="0"/>
        <w:ind w:left="0" w:firstLine="744"/>
        <w:rPr>
          <w:sz w:val="26"/>
          <w:szCs w:val="26"/>
        </w:rPr>
      </w:pPr>
      <w:r w:rsidRPr="005E7633">
        <w:rPr>
          <w:sz w:val="26"/>
          <w:szCs w:val="26"/>
        </w:rPr>
        <w:t>забезпечує надання членам Профспілки юридичної допомоги, здійснює їх особистий прийом;</w:t>
      </w:r>
    </w:p>
    <w:p w:rsidR="00783CAF" w:rsidRPr="005E7633" w:rsidRDefault="00783CAF" w:rsidP="00783CAF">
      <w:pPr>
        <w:pStyle w:val="a3"/>
        <w:widowControl w:val="0"/>
        <w:numPr>
          <w:ilvl w:val="0"/>
          <w:numId w:val="1"/>
        </w:numPr>
        <w:tabs>
          <w:tab w:val="left" w:pos="142"/>
          <w:tab w:val="left" w:pos="915"/>
          <w:tab w:val="left" w:pos="1260"/>
        </w:tabs>
        <w:autoSpaceDE w:val="0"/>
        <w:autoSpaceDN w:val="0"/>
        <w:adjustRightInd w:val="0"/>
        <w:ind w:left="0" w:firstLine="744"/>
        <w:rPr>
          <w:sz w:val="26"/>
          <w:szCs w:val="26"/>
        </w:rPr>
      </w:pPr>
      <w:r w:rsidRPr="005E7633">
        <w:rPr>
          <w:sz w:val="26"/>
          <w:szCs w:val="26"/>
        </w:rPr>
        <w:t>розпоряджається коштами відповідної регіональної організації в межах асигнувань, передбачених бюджетом, підписує фінансові документи;</w:t>
      </w:r>
    </w:p>
    <w:p w:rsidR="00783CAF" w:rsidRPr="005E7633" w:rsidRDefault="00783CAF" w:rsidP="00783CAF">
      <w:pPr>
        <w:pStyle w:val="a3"/>
        <w:widowControl w:val="0"/>
        <w:numPr>
          <w:ilvl w:val="0"/>
          <w:numId w:val="1"/>
        </w:numPr>
        <w:tabs>
          <w:tab w:val="left" w:pos="142"/>
          <w:tab w:val="left" w:pos="915"/>
          <w:tab w:val="left" w:pos="1260"/>
        </w:tabs>
        <w:autoSpaceDE w:val="0"/>
        <w:autoSpaceDN w:val="0"/>
        <w:adjustRightInd w:val="0"/>
        <w:ind w:left="0" w:firstLine="744"/>
        <w:rPr>
          <w:sz w:val="26"/>
          <w:szCs w:val="26"/>
        </w:rPr>
      </w:pPr>
      <w:r w:rsidRPr="005E7633">
        <w:rPr>
          <w:sz w:val="26"/>
          <w:szCs w:val="26"/>
        </w:rPr>
        <w:t>здійснює фінансову і господарську діяльність у відповідній організації;</w:t>
      </w:r>
    </w:p>
    <w:p w:rsidR="00783CAF" w:rsidRPr="005E7633" w:rsidRDefault="00783CAF" w:rsidP="00783CAF">
      <w:pPr>
        <w:pStyle w:val="a3"/>
        <w:widowControl w:val="0"/>
        <w:numPr>
          <w:ilvl w:val="0"/>
          <w:numId w:val="1"/>
        </w:numPr>
        <w:tabs>
          <w:tab w:val="left" w:pos="709"/>
          <w:tab w:val="left" w:pos="915"/>
          <w:tab w:val="left" w:pos="1260"/>
        </w:tabs>
        <w:autoSpaceDE w:val="0"/>
        <w:autoSpaceDN w:val="0"/>
        <w:adjustRightInd w:val="0"/>
        <w:ind w:left="0" w:firstLine="744"/>
        <w:rPr>
          <w:sz w:val="26"/>
          <w:szCs w:val="26"/>
        </w:rPr>
      </w:pPr>
      <w:r w:rsidRPr="005E7633">
        <w:rPr>
          <w:sz w:val="26"/>
          <w:szCs w:val="26"/>
        </w:rPr>
        <w:t>видає розпорядження в межах своїх повноважень;</w:t>
      </w:r>
    </w:p>
    <w:p w:rsidR="00783CAF" w:rsidRPr="005E7633" w:rsidRDefault="00783CAF" w:rsidP="00783CAF">
      <w:pPr>
        <w:pStyle w:val="a3"/>
        <w:widowControl w:val="0"/>
        <w:numPr>
          <w:ilvl w:val="0"/>
          <w:numId w:val="1"/>
        </w:numPr>
        <w:tabs>
          <w:tab w:val="left" w:pos="709"/>
          <w:tab w:val="left" w:pos="915"/>
          <w:tab w:val="left" w:pos="1260"/>
        </w:tabs>
        <w:autoSpaceDE w:val="0"/>
        <w:autoSpaceDN w:val="0"/>
        <w:adjustRightInd w:val="0"/>
        <w:ind w:left="0" w:firstLine="744"/>
        <w:rPr>
          <w:sz w:val="26"/>
          <w:szCs w:val="26"/>
        </w:rPr>
      </w:pPr>
      <w:proofErr w:type="spellStart"/>
      <w:r w:rsidRPr="005E7633">
        <w:rPr>
          <w:sz w:val="26"/>
          <w:szCs w:val="26"/>
        </w:rPr>
        <w:t>скликає</w:t>
      </w:r>
      <w:proofErr w:type="spellEnd"/>
      <w:r w:rsidRPr="005E7633">
        <w:rPr>
          <w:sz w:val="26"/>
          <w:szCs w:val="26"/>
        </w:rPr>
        <w:t xml:space="preserve"> президію, організовує її підготовку;</w:t>
      </w:r>
    </w:p>
    <w:p w:rsidR="00783CAF" w:rsidRPr="005E7633" w:rsidRDefault="00783CAF" w:rsidP="00783CAF">
      <w:pPr>
        <w:pStyle w:val="a3"/>
        <w:widowControl w:val="0"/>
        <w:numPr>
          <w:ilvl w:val="0"/>
          <w:numId w:val="1"/>
        </w:numPr>
        <w:tabs>
          <w:tab w:val="left" w:pos="709"/>
          <w:tab w:val="left" w:pos="915"/>
          <w:tab w:val="left" w:pos="1260"/>
        </w:tabs>
        <w:autoSpaceDE w:val="0"/>
        <w:autoSpaceDN w:val="0"/>
        <w:adjustRightInd w:val="0"/>
        <w:ind w:left="0" w:firstLine="744"/>
        <w:rPr>
          <w:sz w:val="26"/>
          <w:szCs w:val="26"/>
        </w:rPr>
      </w:pPr>
      <w:r w:rsidRPr="005E7633">
        <w:rPr>
          <w:sz w:val="26"/>
          <w:szCs w:val="26"/>
        </w:rPr>
        <w:t>у разі головування на засіданні підписує рішення президії, несе відповідальність за належну організацію діловодства, достовірність протоколів конференцій, пленумів, засідань президії, статистичних звітів та інших документів, своєчасне подання їх до вищих органів Профспілки, за збереження документів та передачу їх у встановленому порядку до архіву;</w:t>
      </w:r>
    </w:p>
    <w:p w:rsidR="00783CAF" w:rsidRPr="005E7633" w:rsidRDefault="00783CAF" w:rsidP="00783CAF">
      <w:pPr>
        <w:pStyle w:val="a3"/>
        <w:widowControl w:val="0"/>
        <w:numPr>
          <w:ilvl w:val="0"/>
          <w:numId w:val="1"/>
        </w:numPr>
        <w:tabs>
          <w:tab w:val="left" w:pos="0"/>
          <w:tab w:val="left" w:pos="915"/>
          <w:tab w:val="left" w:pos="1260"/>
        </w:tabs>
        <w:autoSpaceDE w:val="0"/>
        <w:autoSpaceDN w:val="0"/>
        <w:adjustRightInd w:val="0"/>
        <w:ind w:left="0" w:firstLine="744"/>
        <w:rPr>
          <w:sz w:val="26"/>
          <w:szCs w:val="26"/>
        </w:rPr>
      </w:pPr>
      <w:r w:rsidRPr="005E7633">
        <w:rPr>
          <w:sz w:val="26"/>
          <w:szCs w:val="26"/>
        </w:rPr>
        <w:t>несе відповідальність за своєчасне перерахування профспілкових внесків до організацій, вищих за рівнем, виконання підпорядкованими організаціями, виборними органами, їх керівниками обов’язків, визначених Статутом;</w:t>
      </w:r>
    </w:p>
    <w:p w:rsidR="00783CAF" w:rsidRPr="005E7633" w:rsidRDefault="00783CAF" w:rsidP="00783CAF">
      <w:pPr>
        <w:pStyle w:val="a3"/>
        <w:widowControl w:val="0"/>
        <w:numPr>
          <w:ilvl w:val="0"/>
          <w:numId w:val="1"/>
        </w:numPr>
        <w:tabs>
          <w:tab w:val="left" w:pos="0"/>
          <w:tab w:val="left" w:pos="915"/>
          <w:tab w:val="left" w:pos="1260"/>
        </w:tabs>
        <w:autoSpaceDE w:val="0"/>
        <w:autoSpaceDN w:val="0"/>
        <w:adjustRightInd w:val="0"/>
        <w:ind w:left="0" w:firstLine="744"/>
        <w:rPr>
          <w:sz w:val="26"/>
          <w:szCs w:val="26"/>
        </w:rPr>
      </w:pPr>
      <w:r w:rsidRPr="005E7633">
        <w:rPr>
          <w:sz w:val="26"/>
          <w:szCs w:val="26"/>
        </w:rPr>
        <w:t>виконує інші функції, що стосуються відповідної регіональної організації.</w:t>
      </w:r>
    </w:p>
    <w:p w:rsidR="00783CAF" w:rsidRPr="00783CAF" w:rsidRDefault="00783CAF">
      <w:pPr>
        <w:rPr>
          <w:lang w:val="uk-UA"/>
        </w:rPr>
      </w:pPr>
    </w:p>
    <w:sectPr w:rsidR="00783CAF" w:rsidRPr="00783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D06B4"/>
    <w:multiLevelType w:val="hybridMultilevel"/>
    <w:tmpl w:val="8062C2EA"/>
    <w:lvl w:ilvl="0" w:tplc="66BA6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AF"/>
    <w:rsid w:val="00783CA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AB3B3-B6E4-4554-A50C-5F51C611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83CAF"/>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83CAF"/>
    <w:pPr>
      <w:spacing w:after="0" w:line="240" w:lineRule="auto"/>
      <w:jc w:val="both"/>
    </w:pPr>
    <w:rPr>
      <w:rFonts w:ascii="Times New Roman" w:eastAsia="Times New Roman" w:hAnsi="Times New Roman"/>
      <w:sz w:val="28"/>
      <w:szCs w:val="20"/>
      <w:lang w:val="uk-UA" w:eastAsia="uk-UA"/>
    </w:rPr>
  </w:style>
  <w:style w:type="character" w:customStyle="1" w:styleId="a4">
    <w:name w:val="Основной текст Знак"/>
    <w:basedOn w:val="a0"/>
    <w:link w:val="a3"/>
    <w:uiPriority w:val="99"/>
    <w:rsid w:val="00783CAF"/>
    <w:rPr>
      <w:rFonts w:ascii="Times New Roman" w:eastAsia="Times New Roman" w:hAnsi="Times New Roman" w:cs="Times New Roman"/>
      <w:sz w:val="28"/>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Kherson-SEUU</dc:creator>
  <cp:keywords/>
  <dc:description/>
  <cp:lastModifiedBy>Kherson-SEUU</cp:lastModifiedBy>
  <cp:revision>1</cp:revision>
  <dcterms:created xsi:type="dcterms:W3CDTF">2021-04-09T09:59:00Z</dcterms:created>
  <dcterms:modified xsi:type="dcterms:W3CDTF">2021-04-09T09:59:00Z</dcterms:modified>
</cp:coreProperties>
</file>